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261F3" w:rsidRPr="000960C2" w:rsidTr="00C94826">
        <w:tc>
          <w:tcPr>
            <w:tcW w:w="4785" w:type="dxa"/>
          </w:tcPr>
          <w:p w:rsidR="00E261F3" w:rsidRPr="007433CB" w:rsidRDefault="00E261F3" w:rsidP="00C94826">
            <w:pPr>
              <w:pStyle w:val="a8"/>
            </w:pPr>
            <w:r w:rsidRPr="007433CB">
              <w:t xml:space="preserve">Принято на заседании педагогического совета школы    </w:t>
            </w:r>
          </w:p>
          <w:p w:rsidR="00E261F3" w:rsidRPr="007433CB" w:rsidRDefault="00E261F3" w:rsidP="00C94826">
            <w:pPr>
              <w:pStyle w:val="a8"/>
            </w:pPr>
            <w:r w:rsidRPr="007433CB">
              <w:t xml:space="preserve">  протокол № </w:t>
            </w:r>
            <w:r>
              <w:t>1</w:t>
            </w:r>
          </w:p>
          <w:p w:rsidR="00E261F3" w:rsidRPr="007433CB" w:rsidRDefault="00E261F3" w:rsidP="00C94826">
            <w:pPr>
              <w:pStyle w:val="a8"/>
            </w:pPr>
            <w:r>
              <w:t>« 30» августа   2017</w:t>
            </w:r>
            <w:r w:rsidRPr="007433CB">
              <w:t xml:space="preserve"> года</w:t>
            </w:r>
          </w:p>
        </w:tc>
        <w:tc>
          <w:tcPr>
            <w:tcW w:w="4786" w:type="dxa"/>
          </w:tcPr>
          <w:p w:rsidR="00E261F3" w:rsidRPr="007433CB" w:rsidRDefault="00E261F3" w:rsidP="00C94826">
            <w:pPr>
              <w:pStyle w:val="a8"/>
            </w:pPr>
            <w:r w:rsidRPr="007433CB">
              <w:t xml:space="preserve">«Утверждаю» </w:t>
            </w:r>
          </w:p>
          <w:p w:rsidR="00E261F3" w:rsidRPr="007433CB" w:rsidRDefault="00E261F3" w:rsidP="00C94826">
            <w:pPr>
              <w:pStyle w:val="a8"/>
            </w:pPr>
            <w:r w:rsidRPr="007433CB">
              <w:t>Директор школы</w:t>
            </w:r>
          </w:p>
          <w:p w:rsidR="00E261F3" w:rsidRPr="007433CB" w:rsidRDefault="00E261F3" w:rsidP="00C94826">
            <w:pPr>
              <w:pStyle w:val="a8"/>
            </w:pPr>
            <w:r>
              <w:t xml:space="preserve">__________________ </w:t>
            </w:r>
            <w:proofErr w:type="spellStart"/>
            <w:r>
              <w:t>Л.В.Филина</w:t>
            </w:r>
            <w:proofErr w:type="spellEnd"/>
          </w:p>
          <w:p w:rsidR="00E261F3" w:rsidRPr="007433CB" w:rsidRDefault="00E261F3" w:rsidP="00C94826">
            <w:pPr>
              <w:pStyle w:val="a8"/>
            </w:pPr>
            <w:r>
              <w:t>«1» сентября 2017</w:t>
            </w:r>
            <w:r w:rsidRPr="007433CB">
              <w:t xml:space="preserve"> года</w:t>
            </w:r>
          </w:p>
          <w:p w:rsidR="00E261F3" w:rsidRPr="000960C2" w:rsidRDefault="00E261F3" w:rsidP="00C94826">
            <w:pPr>
              <w:pStyle w:val="a8"/>
            </w:pPr>
          </w:p>
        </w:tc>
      </w:tr>
    </w:tbl>
    <w:p w:rsidR="00946567" w:rsidRPr="00946567" w:rsidRDefault="00946567" w:rsidP="00946567">
      <w:pPr>
        <w:shd w:val="clear" w:color="auto" w:fill="FFFFFF"/>
        <w:spacing w:before="195" w:after="19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формах, периодичности и порядке текущего контроля успеваемости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промежуточной аттестации учащихся</w:t>
      </w:r>
    </w:p>
    <w:p w:rsidR="00946567" w:rsidRPr="00DF6BAE" w:rsidRDefault="00E261F3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МБОУ </w:t>
      </w:r>
      <w:proofErr w:type="spellStart"/>
      <w:r w:rsidR="00DF6BAE" w:rsidRPr="00DF6BA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Вельяминовская</w:t>
      </w:r>
      <w:proofErr w:type="spellEnd"/>
      <w:r w:rsidR="00DF6BAE" w:rsidRPr="00DF6BA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СОШ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им.Л.С.Филина</w:t>
      </w:r>
      <w:proofErr w:type="spellEnd"/>
    </w:p>
    <w:p w:rsidR="00946567" w:rsidRPr="00946567" w:rsidRDefault="00946567" w:rsidP="00946567">
      <w:pPr>
        <w:numPr>
          <w:ilvl w:val="0"/>
          <w:numId w:val="1"/>
        </w:numPr>
        <w:shd w:val="clear" w:color="auto" w:fill="FFFFFF"/>
        <w:spacing w:before="45" w:after="0" w:line="368" w:lineRule="atLeast"/>
        <w:ind w:left="165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  <w:lang w:eastAsia="ru-RU"/>
        </w:rPr>
        <w:t>1. Общие положения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1.1. 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Положение о формах, периодичности и порядке текущего контроля успеваемости и промежуточной аттестации учащихся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МБОУ </w:t>
      </w:r>
      <w:proofErr w:type="spellStart"/>
      <w:r w:rsidR="00EE2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Вельяминовская</w:t>
      </w:r>
      <w:proofErr w:type="spellEnd"/>
      <w:r w:rsidR="00EE27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 w:rsidR="00E26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E26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им.Л.С.Филина</w:t>
      </w:r>
      <w:proofErr w:type="spell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(далее – Положение) разработано в соответствии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Федеральным законом от 29.12. 2012 г. № 273-ФЗ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программам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–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образовательным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программам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начального общего, основного общего и среднего общего образования».</w:t>
      </w:r>
      <w:proofErr w:type="gramEnd"/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1.2. Положение принимается педагогическим советом, имеющим право вносить в него изменения и дополнения, и утверждается директором МБОУ </w:t>
      </w:r>
      <w:proofErr w:type="spellStart"/>
      <w:r w:rsidR="00EE2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Вельяминовская</w:t>
      </w:r>
      <w:proofErr w:type="spellEnd"/>
      <w:r w:rsidR="00EE27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СОШ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="00E261F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им.Л.С.Филин</w:t>
      </w:r>
      <w:proofErr w:type="gramStart"/>
      <w:r w:rsidR="00E261F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</w:t>
      </w:r>
      <w:proofErr w:type="spell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далее – Школа).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1.3. 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учащихся,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порядок хранения в архивах информации об этих результатах на бумажных и электронных носителях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        Для целей настоящего Положения применяются следующие основные понятия: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1.4.1. </w:t>
      </w: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результат процесса оценивания, количественное выражение учебных достижений учащихся в цифрах и баллах.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1.4.2. </w:t>
      </w: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1.4.3. </w:t>
      </w: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Текущий контроль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успеваемости – это систематическая проверка знаний, умений, навыков учащихся, проводимая учителем на текущих занятиях и после изучения логически завершенной части учебного материала (темы, </w:t>
      </w:r>
      <w:proofErr w:type="spellStart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подтемы</w:t>
      </w:r>
      <w:proofErr w:type="spellEnd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раздела) в соответствии с учебной программой.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1.4.4. </w:t>
      </w: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Промежуточная аттестация учащихся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процедура, проводимая с целью </w:t>
      </w:r>
      <w:proofErr w:type="gramStart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качества усвоения содержания части</w:t>
      </w:r>
      <w:proofErr w:type="gramEnd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всего объема одной учебной дисциплины после завершения ее изучения.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1.5. Целью аттестации являются: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1.5.1. 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1.5.2. Соотнесение фактического уровня с требованиями федерального государственного образовательного стандарта;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1.5.3. Контроль выполнения учебных программ и календарно - тематического графика изучения учебных предметов;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1.5.4. Формирование мотивации, самооценки и помощь в выборе дальнейшей индивидуальной образовательной траектории учащегося.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         Настоящее Положение подлежит обязательному размещению на официальном сайте Школы.</w:t>
      </w:r>
    </w:p>
    <w:p w:rsidR="00946567" w:rsidRPr="00946567" w:rsidRDefault="00946567" w:rsidP="00946567">
      <w:pPr>
        <w:numPr>
          <w:ilvl w:val="0"/>
          <w:numId w:val="2"/>
        </w:numPr>
        <w:shd w:val="clear" w:color="auto" w:fill="FFFFFF"/>
        <w:spacing w:before="45" w:after="0" w:line="368" w:lineRule="atLeast"/>
        <w:ind w:left="165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  <w:lang w:eastAsia="ru-RU"/>
        </w:rPr>
        <w:t>2. Формы контроля и порядок оценивания учащихся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2.1. Формами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контроля качества усвоения содержания учебных программ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являются: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2.1.1. </w:t>
      </w:r>
      <w:r w:rsidRPr="009465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Письменная проверка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– это письменный ответ учащегося на один или систему вопросов (заданий).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2.1.2. </w:t>
      </w:r>
      <w:r w:rsidRPr="009465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Устная проверка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– это устный ответ учащегося на один или систему вопросов в форме рассказа, беседы, собеседования, зачет и другое.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2.1.3. </w:t>
      </w:r>
      <w:r w:rsidRPr="009465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Комбинированная проверка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предполагает сочетание письменных и устных форм проверок.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2.1.4. </w:t>
      </w:r>
      <w:r w:rsidRPr="009465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Проверка с использованием электронных систем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тестирования, иного программного обеспечения, обеспечивающего персонифицированный учёт учебных достижений учащихся.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2.2. При текущем контроле успеваемости и промежуточной аттестации учащихся применяется пятибалльная система оценивания в виде отметки в баллах. Критерии отметки текущего контроля успеваемости по каждому предмету разрабатываются педагогом, согласуются с методическим объединением по данному предмету.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2.3. 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  классов к государственной итоговой аттестации. Решения по данным вопросам принимаются педагогическим советом Школы.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2.4. Аттестация детей-инвалидов, а также учащихся, обучавшихся на дому, проводится по текущим отметкам соответственно за четверть, полугодие или учебный год.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2.5. Учащиеся, осваивавшие образовательные программы в форме семейного образования, зачисляются в Школу в качестве экстерна для прохождения промежуточной аттестации.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Указанные лица, не имеющие основного общего  образования проходят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промежуточную аттестацию бесплатно.</w:t>
      </w:r>
    </w:p>
    <w:p w:rsidR="00946567" w:rsidRPr="00946567" w:rsidRDefault="00946567" w:rsidP="00946567">
      <w:pPr>
        <w:numPr>
          <w:ilvl w:val="0"/>
          <w:numId w:val="3"/>
        </w:numPr>
        <w:shd w:val="clear" w:color="auto" w:fill="FFFFFF"/>
        <w:spacing w:before="45" w:after="0" w:line="368" w:lineRule="atLeast"/>
        <w:ind w:left="165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  <w:lang w:eastAsia="ru-RU"/>
        </w:rPr>
        <w:t>3. Содержание, формы и порядок проведения текущего контроля успеваемости учащихся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3.1. Текущий контроль успеваемости учащихся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деятельностно</w:t>
      </w:r>
      <w:proofErr w:type="spell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-коммуникативных умений, ценностных ориентаций.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3.2. 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вариантах программ учителя. Заместитель директора по УВР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3.3. Текущий контроль успеваемости учащихся 1-го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3.4. По курсу ОРКСЭ вводится </w:t>
      </w:r>
      <w:proofErr w:type="spell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безотметочное</w:t>
      </w:r>
      <w:proofErr w:type="spell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3.5. При изучении элективных курсов применяется </w:t>
      </w:r>
      <w:proofErr w:type="spell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безотметочная</w:t>
      </w:r>
      <w:proofErr w:type="spell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система оценивания.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3.6. Успеваемость всех учащихся 2-9 классов Школы подлежит текущему контролю в виде отметок по пятибалльной системе, кроме курсов, перечисленных п.3.4. и п.3.5.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3.7. Оценка устного ответа учащегося при текущем контроле успеваемости выставляется в классный и электронный журналы в виде отметки по 5-балльной системе в ходе или в конце урока.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3.8. 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 журнал 2 отметки.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3.9. Отметка за выполненную письменную работу заносится в классный  журнал в графу, которая отражает тему контроля, за исключением отметок за домашнее сочинение в 5-9-х классах по русскому языку и литературе (они заносятся в журналы через урок после проведения сочинения).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3.10. Учащиеся,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 учащихся решается на педагогическом совете.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3.11. Четвертная аттестация проводится для учащихся 2-9-х классов.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3.12. Отметка учащегося за четверть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3.13. Для выставления отметки за четверть необходимо наличие 3-х и более текущих отметок за соответствующий период.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3.14. 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  учащийся не аттестуется. Учащийся имеет право сдать пропущенный материал по данному предмету учителю не позднее 3-х дней до окончания четверти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Заместитель директора по УВР составляет график зачётных мероприятий. Результаты зачётов по предмету (предметам) выставляются в классный  журнал. Данные результаты являются основанием для аттестации учащегося за четверть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3.15. В первом классе в течение первого полугодия контрольные диагностические работы не проводятся.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3.16. Классные руководители доводят до сведения родителей (законных представителей) сведения о результатах четвертной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(уведомление) под роспись родителей (законных представителей) учащихся с указанием даты ознакомления. Письменное сообщение хранится в личном деле учащегося.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Содержание, формы и порядок проведения промежуточной аттестации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4.1. Освоение образовательной программы начального общего, основного общего образования, в том числе отдельной части или всего объема учебного предмета, сопровождается промежуточной аттестацией учащихся.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4.2. Промежуточную аттестацию проходят все учащиеся 2-9-х классов.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4.3. Решением педагогического совета школы устанавливаются форма, порядок проведения, периодичность и система оценок при промежуточной аттестации учащихся за год не позднее 3-х месяцев до проведения годовой промежуточной аттестации. Данное решение утверждается приказом директора школы и в 3-х-дневный срок доводится до сведения всех участников образовательного процесса: учителей, учащихся и их родителей (законных представителей).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4.4. При отсутствии решения педагогического совета и приказа, годовые отметки выставляются на основе четвертных  отметок,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Промежуточная аттестация учащихся 2-9-х классов сопровождается проведением контрольных мероприятий по всем предметам учебного плана.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Контрольные мероприятия для учащихся 2-4-х классов проводятся в следующих формах: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русскому языку – контрольный диктант и грамматические задания;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математике – письменная контрольная работа;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литературному чтению – проверка навыков чтения;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остальным предметам учебного плана – тестирование, собеседование.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4.7. </w:t>
      </w:r>
      <w:proofErr w:type="gramStart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</w:t>
      </w:r>
      <w:proofErr w:type="gramEnd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мероприятии для учащихся 5-8-х классов проводятся в следующих формах: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 математике – письменная контрольная работа, тестирование, другие формы;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остальные предметы учебного плана – проверка навыков чтения, 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защита реферата, зачет, собеседование, тестирование, мониторинг, по билетам и другие.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Конкретная форма проведения промежуточной аттестации определяется для каждого класса в учебном году решением педагогического совета.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4.9. 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мероприятия проводятся в период с 10 по 30 мая текущего учебного года по расписанию, утвержденному директором школы. 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Расписание проведения контрольных мероприятий доводится до сведения педагогов, учащихся и их родителей (законных представителей) не позднее, чем за две недели до их начала.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расписании предусматривается: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более одного вида контроля в день для каждого ученика;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менее 2-х дней для подготовки к следующему контролю;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не менее одной консультации.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4.10. Все контрольные мероприятия проводятся во время учебных занятий в рамках учебного расписания.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4.11. Продолжительность контрольного мероприятия не должна превышать времени отведенного на 1 - 2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стандартных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урока.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4.12. 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4.13. Требования к материалам для проведения контрольных мероприятий: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4.13.1. Материалы готовятся учителями-предметниками и утверждаются приказом директора Школы;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4.13.2. Содержание письменных работ, тем для сочинений (изложений) и устных собеседований должно соответствовать требованиям федерального </w:t>
      </w:r>
      <w:proofErr w:type="spellStart"/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федерального</w:t>
      </w:r>
      <w:proofErr w:type="spellEnd"/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4.14. От контрольных мероприятий 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4.15. На основании решения педагогического совета Школы от контрольных мероприятий могут быть освобождены учащиеся: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4.15.1. Имеющие отличные отметки за год по всем предметам, изучаемым в данном учебном году;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4.15.2. Победители и призеры муниципального, регионального, заключительного этапа всероссийской олимпиады школьников по данному предмету;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4.15.3. По состоянию здоровья: заболевшие в период аттестации освобождаются на основании справки из медицинского учреждения; находящиеся в лечебно-профилактических учреждениях более 4-х месяцев, в оздоровительных образовательных учреждениях санаторного типа для детей, нуждающихся в длительном лечении;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4.16.    Учащиеся, защитившие свои исследовательские, творческие или проектные работы на научно-практических конференциях разного уровня (включая </w:t>
      </w:r>
      <w:proofErr w:type="gramStart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</w:t>
      </w:r>
      <w:proofErr w:type="gramEnd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освобождаются от контрольных мероприятий по данному предмету с выставлением отметки, полученной за работу при защите.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4.17. Список учащихся, освобожденных от промежуточной аттестации, утверждается приказом директора Школы и размещается на информационном стенде и официальном сайте Школы.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4.18. В соответствии с решением педагогического совета Школы отдельным учащимся письменные контрольные работы могут быть заменены на устные формы.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4.19. Контрольные мероприятия не проводятся для учащихся 9-х классов. Промежуточная аттестация этих учащихся осуществляется по отметкам,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за четверть  по данному предмету в соответствии с таблицей 1 для учащихся 9-х классов.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1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Итоговая отметка учащихся 9-х классов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  <w:gridCol w:w="1650"/>
      </w:tblGrid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 четверть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II четверть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III четверть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IV четверть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Итоговая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4.20. Итоги контрольных мероприятий учащихся 2-8-х  классов отражаются в классном   журнал</w:t>
      </w:r>
      <w:r w:rsidR="00C56F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виде отметки по пятибалльной шкале.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4.21. Промежуточная аттестация для учащихся 2-8-х классов осуществляется по отметкам, полученным за четверти, с учетом отметки по итогам контрольного мероприятия как округлённое по законам математики до целого числа среднее арифметическое в соответствии с таблицей 3.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Таблица 2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Итоговая отметка учащихся 2-8-х классов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560"/>
        <w:gridCol w:w="1571"/>
        <w:gridCol w:w="1576"/>
        <w:gridCol w:w="1616"/>
        <w:gridCol w:w="1530"/>
      </w:tblGrid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 четверть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II четверть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III четверть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IV четверть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Отметка по итогам контрольного мероприятия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Итоговая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6567" w:rsidRPr="00946567" w:rsidTr="00946567"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6567" w:rsidRPr="00946567" w:rsidRDefault="00946567" w:rsidP="00946567">
            <w:pPr>
              <w:spacing w:before="195" w:after="195" w:line="36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56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4.22. 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непрохождение</w:t>
      </w:r>
      <w:proofErr w:type="spell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промежуточной аттестации при отсутствии уважительной причины признаются академической задолженностью.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4.23. Классные руководители доводят до сведения родителей (законных представителей) сведения о результатах промежуточной аттестации, путём выставления отметок в дневники учащихся, в том числе и электронный дневник. В случае неудовлетворительных результатов аттестации – в письменной форме под роспись родителей (законных представителей) учащихся с указанием даты ознакомления. Письменное сообщение хранится в личном деле учащегося.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4.24. 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2-8-х классов в следующий класс, для допуска учащихся 9-х классов к государственной итоговой аттестации.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4.25. Итоги промежуточной аттестации обсуждаются на заседаниях методических объединений учителей и педагогического совета.</w:t>
      </w:r>
    </w:p>
    <w:p w:rsidR="00946567" w:rsidRPr="00946567" w:rsidRDefault="00946567" w:rsidP="00946567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  <w:lang w:eastAsia="ru-RU"/>
        </w:rPr>
        <w:t>5. Порядок перевода учащихся в следующий класс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5.1. Учащиеся, освоившие в полном объёме соответствующую образовательную программу учебного года, переводятся в следующий класс.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5.2. Учащиеся по образовательным программам начального общего, основного общего 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5.3. Учащиеся обязаны ликвидировать академическую задолженность до начала следующего учебного года.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5.4. Школа, родители (законные представители) несовершеннолетних учащихся обязаны создать условия учащимся для ликвидации академической задолженности и обеспечить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 за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своевременностью ее ликвидации.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5.5. Учащиеся,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1-ая аттестация – в период с 20 по 30 июня текущего года;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2-ая аттестация – в период с 15 по 25 августа текущего года.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5.6. Для проведения промежуточной аттестации второй раз в Школе создается комиссия.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5.7. Не допускается взимание платы с учащихся за прохождение промежуточной аттестации.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5.8. Учащиеся по образовательным программам начального общего и основного общего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</w:t>
      </w:r>
      <w:proofErr w:type="gram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обучение</w:t>
      </w:r>
      <w:proofErr w:type="gramEnd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5.9. Перевод учащегося в следующий класс осуществляется по решению педагогического совета.</w:t>
      </w:r>
    </w:p>
    <w:p w:rsidR="00946567" w:rsidRPr="00946567" w:rsidRDefault="00946567" w:rsidP="00946567">
      <w:pPr>
        <w:numPr>
          <w:ilvl w:val="0"/>
          <w:numId w:val="5"/>
        </w:numPr>
        <w:shd w:val="clear" w:color="auto" w:fill="FFFFFF"/>
        <w:spacing w:before="45" w:after="0" w:line="368" w:lineRule="atLeast"/>
        <w:ind w:left="165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  <w:lang w:eastAsia="ru-RU"/>
        </w:rPr>
        <w:t>6. Права и обязанности участников промежуточной аттестации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6.1. Участниками процесса аттестации считаются учащийся и учитель, преподающий предмет в классе, директор школы. Права несовершеннолетних учащихся представляют его родители (законные представители).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6.2. Учитель, осуществляющий текущий контроль успеваемости и промежуточную аттестацию учащихся, имеет право: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6.2.1. 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6.2.2. 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6.3. Учитель в ходе аттестации не имеет права: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6.3.1. 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6.3.2. Использовать методы и формы, не апробированные или не обоснованные в научном и практическом плане;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6.3.3. Оказывать давление на учащихся, проявлять к ним недоброжелательное, некорректное отношение.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6.4. Учащийся имеет право проходить все формы промежуточной аттестации за текущий учебный год в порядке, установленном школой.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6.5. Учащийся обязан выполнять требования, определенные настоящим Положением.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6.6. Родители (законные представители) ребенка имеют право: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6.6.1. 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6.6.2. Обжаловать результаты контрольного мероприятия и промежуточной аттестации их ребенка в случае нарушения школой процедуры аттестации в 3-х-дневный срок со дня проведения промежуточной аттестации.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6.7. Родители (законные представители) обязаны: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6.7.1. 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6.7.2. Вести контроль текущей успеваемости своего ребенка, результатов его промежуточной аттестации;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6.7.3. </w:t>
      </w: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Оказать содействие своему ребенку по ликвидации академической задолженности в </w:t>
      </w:r>
      <w:proofErr w:type="spellStart"/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случае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перевода</w:t>
      </w:r>
      <w:proofErr w:type="spellEnd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ребенка в следующий класс условно.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6.8.         Заявления учащихся и их родителей (законных представителей), не согласных с результатами контрольного мероприятия по учебному предмету или промежуточной аттестации, рассматриваются в установленном порядке комиссией по урегулированию споров между участниками образовательных отношений школы.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6567" w:rsidRPr="00946567" w:rsidRDefault="00946567" w:rsidP="00946567">
      <w:pPr>
        <w:numPr>
          <w:ilvl w:val="0"/>
          <w:numId w:val="6"/>
        </w:numPr>
        <w:shd w:val="clear" w:color="auto" w:fill="FFFFFF"/>
        <w:spacing w:before="45" w:after="0" w:line="368" w:lineRule="atLeast"/>
        <w:ind w:left="165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color w:val="141414"/>
          <w:sz w:val="21"/>
          <w:szCs w:val="21"/>
          <w:lang w:eastAsia="ru-RU"/>
        </w:rPr>
        <w:t>7. Оформление документации школы по итогам промежуточной аттестации учащихся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         Итоги промежуточной аттестации учащихся отражаются в классном и электронном журналах в разделах тех предметов, по которым она проводилась.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7.2. Итоговые отметки по учебным предметам (с учетом результатов контрольных мероприятий) за текущий учебный год должны быть выставлены до 25 мая в 9-х классах; до 30 мая во 2-8-х классах.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Родителям (законным представителям) учащегося должно быть своевременно вручено письменное сообщение (уведомление) о неудовлетворительных отметках, полученных им в ходе промежуточной аттестации. Копия этого сообщения с подписью родителей хранится в личном деле учащегося.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Письменные работы и протоколы устных ответов учащихся в ходе промежуточной аттестации хранятся в делах школы в течение одного года.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Федеральный закон от 27.07. 2006 г. № 152-ФЗ «О персональных данных»;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Федеральный закон от 27.07. 2006 г. № 149 - ФЗ «Об информации, информационных технологиях и защите информации»;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Федеральный закон от 19.12.2005 г.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Системы ведения журналов успеваемости обучающихся в электронном виде в образовательных учреждениях Российской Ф</w:t>
      </w:r>
      <w:r w:rsidR="00C56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едерации 2012 г</w:t>
      </w:r>
      <w:proofErr w:type="gramStart"/>
      <w:r w:rsidR="00C56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.(</w:t>
      </w:r>
      <w:proofErr w:type="gramEnd"/>
      <w:r w:rsidR="00C56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ведётся);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д) Положение о защите персональных данных учащихся, их родителей (законных представителей) и работников МБОУ </w:t>
      </w:r>
      <w:proofErr w:type="spellStart"/>
      <w:r w:rsidR="00C56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Вельяминовская</w:t>
      </w:r>
      <w:proofErr w:type="spellEnd"/>
      <w:r w:rsidR="00C56F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 w:rsidR="00E26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E26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им.Л.С.Филина</w:t>
      </w:r>
      <w:proofErr w:type="spellEnd"/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Обязанности администрации школы в период подготовки, проведения и после завершения промежуточной аттестации учащихся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В период подготовки к промежуточной аттестации учащихся администрация Школы: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8.1.1. 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8.1.2. 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8.1.3. Формирует состав комиссий по учебным предметам на повторное прохождение аттестации учащихся, переведенных условно.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8.1.4. Утверждает материалы контрольных мероприятий.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8.1.5. Организует необходимую консультативную помощь учащимся при их подготовке к промежуточной аттестации.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Вступление в силу, внесение изменений и дополнений в настоящее Положение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9.1.Настоящее</w:t>
      </w:r>
      <w:r w:rsidR="00E261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Положение вступает в силу с 01.09.2017</w:t>
      </w: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946567" w:rsidRPr="00946567" w:rsidRDefault="00946567" w:rsidP="00946567">
      <w:pPr>
        <w:shd w:val="clear" w:color="auto" w:fill="FFFFFF"/>
        <w:spacing w:before="195" w:after="19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9.2.Настоящее Положение действительно до принятия новой редакции</w:t>
      </w:r>
    </w:p>
    <w:p w:rsidR="00E01FFB" w:rsidRDefault="00E261F3"/>
    <w:sectPr w:rsidR="00E0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84D"/>
    <w:multiLevelType w:val="multilevel"/>
    <w:tmpl w:val="6548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2549A"/>
    <w:multiLevelType w:val="multilevel"/>
    <w:tmpl w:val="AB6C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66686"/>
    <w:multiLevelType w:val="multilevel"/>
    <w:tmpl w:val="0348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34FDD"/>
    <w:multiLevelType w:val="multilevel"/>
    <w:tmpl w:val="1DB8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417D2"/>
    <w:multiLevelType w:val="multilevel"/>
    <w:tmpl w:val="2C7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24CEC"/>
    <w:multiLevelType w:val="multilevel"/>
    <w:tmpl w:val="5E30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83"/>
    <w:rsid w:val="00110B57"/>
    <w:rsid w:val="002E0251"/>
    <w:rsid w:val="00946567"/>
    <w:rsid w:val="009C6206"/>
    <w:rsid w:val="00AC7A3D"/>
    <w:rsid w:val="00BF2883"/>
    <w:rsid w:val="00C56F99"/>
    <w:rsid w:val="00DF6BAE"/>
    <w:rsid w:val="00E261F3"/>
    <w:rsid w:val="00E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567"/>
    <w:rPr>
      <w:b/>
      <w:bCs/>
    </w:rPr>
  </w:style>
  <w:style w:type="character" w:styleId="a5">
    <w:name w:val="Emphasis"/>
    <w:basedOn w:val="a0"/>
    <w:uiPriority w:val="20"/>
    <w:qFormat/>
    <w:rsid w:val="00946567"/>
    <w:rPr>
      <w:i/>
      <w:iCs/>
    </w:rPr>
  </w:style>
  <w:style w:type="character" w:customStyle="1" w:styleId="apple-converted-space">
    <w:name w:val="apple-converted-space"/>
    <w:basedOn w:val="a0"/>
    <w:rsid w:val="00946567"/>
  </w:style>
  <w:style w:type="paragraph" w:styleId="a6">
    <w:name w:val="Balloon Text"/>
    <w:basedOn w:val="a"/>
    <w:link w:val="a7"/>
    <w:uiPriority w:val="99"/>
    <w:semiHidden/>
    <w:unhideWhenUsed/>
    <w:rsid w:val="00E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7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567"/>
    <w:rPr>
      <w:b/>
      <w:bCs/>
    </w:rPr>
  </w:style>
  <w:style w:type="character" w:styleId="a5">
    <w:name w:val="Emphasis"/>
    <w:basedOn w:val="a0"/>
    <w:uiPriority w:val="20"/>
    <w:qFormat/>
    <w:rsid w:val="00946567"/>
    <w:rPr>
      <w:i/>
      <w:iCs/>
    </w:rPr>
  </w:style>
  <w:style w:type="character" w:customStyle="1" w:styleId="apple-converted-space">
    <w:name w:val="apple-converted-space"/>
    <w:basedOn w:val="a0"/>
    <w:rsid w:val="00946567"/>
  </w:style>
  <w:style w:type="paragraph" w:styleId="a6">
    <w:name w:val="Balloon Text"/>
    <w:basedOn w:val="a"/>
    <w:link w:val="a7"/>
    <w:uiPriority w:val="99"/>
    <w:semiHidden/>
    <w:unhideWhenUsed/>
    <w:rsid w:val="00E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7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cp:lastPrinted>2014-11-13T08:12:00Z</cp:lastPrinted>
  <dcterms:created xsi:type="dcterms:W3CDTF">2017-10-16T20:11:00Z</dcterms:created>
  <dcterms:modified xsi:type="dcterms:W3CDTF">2017-10-16T20:11:00Z</dcterms:modified>
</cp:coreProperties>
</file>