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2C" w:rsidRDefault="0041322C" w:rsidP="004132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                     Утверждаю</w:t>
      </w:r>
    </w:p>
    <w:p w:rsidR="0041322C" w:rsidRDefault="0041322C" w:rsidP="004132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профсоюза                                                                                Директор школы</w:t>
      </w:r>
    </w:p>
    <w:p w:rsidR="0041322C" w:rsidRDefault="003952DA" w:rsidP="004132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Т.Ф.Исакова</w:t>
      </w:r>
      <w:proofErr w:type="spellEnd"/>
      <w:r w:rsidR="00413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Л.В.Филина</w:t>
      </w:r>
      <w:proofErr w:type="spellEnd"/>
    </w:p>
    <w:p w:rsidR="0041322C" w:rsidRDefault="0041322C" w:rsidP="004132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_______2020 г.                                                                              «____»__________2020 г. </w:t>
      </w:r>
    </w:p>
    <w:p w:rsidR="0041322C" w:rsidRDefault="0041322C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22C" w:rsidRDefault="0041322C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22C" w:rsidRDefault="0041322C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22C" w:rsidRDefault="0041322C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70" w:rsidRPr="002F3911" w:rsidRDefault="00531F70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1F70" w:rsidRPr="002F3911" w:rsidRDefault="00531F70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о родительском собрании</w:t>
      </w:r>
    </w:p>
    <w:p w:rsidR="00531F70" w:rsidRPr="002F3911" w:rsidRDefault="003952DA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Вельяминовская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Л.С.Филина</w:t>
      </w:r>
      <w:bookmarkStart w:id="0" w:name="_GoBack"/>
      <w:bookmarkEnd w:id="0"/>
    </w:p>
    <w:p w:rsidR="00531F70" w:rsidRPr="002F3911" w:rsidRDefault="00531F70" w:rsidP="00531F70">
      <w:pPr>
        <w:pStyle w:val="a3"/>
        <w:spacing w:before="0" w:beforeAutospacing="0" w:after="0" w:afterAutospacing="0"/>
        <w:ind w:right="-365"/>
        <w:jc w:val="both"/>
        <w:rPr>
          <w:bCs/>
        </w:rPr>
      </w:pPr>
    </w:p>
    <w:p w:rsidR="00531F70" w:rsidRPr="002F3911" w:rsidRDefault="00531F70" w:rsidP="00531F70">
      <w:pPr>
        <w:pStyle w:val="a3"/>
        <w:spacing w:before="0" w:beforeAutospacing="0" w:after="0" w:afterAutospacing="0"/>
        <w:ind w:left="900" w:right="-365"/>
        <w:jc w:val="both"/>
        <w:rPr>
          <w:b/>
          <w:bCs/>
          <w:iCs/>
        </w:rPr>
      </w:pPr>
      <w:r w:rsidRPr="002F3911">
        <w:rPr>
          <w:b/>
          <w:bCs/>
          <w:iCs/>
        </w:rPr>
        <w:t>1.Общие положения.</w:t>
      </w:r>
    </w:p>
    <w:p w:rsidR="00531F70" w:rsidRPr="002F3911" w:rsidRDefault="00531F70" w:rsidP="00531F70">
      <w:pPr>
        <w:tabs>
          <w:tab w:val="left" w:pos="325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 Федеральным законом от 29.12.2012 N 273-ФЗ«Об образовании в Российской Федерации», Семейным кодексом РФ (ст.12).</w:t>
      </w:r>
    </w:p>
    <w:p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1.2.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Данное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1.3 Родительское собрание – коллегиальный орган общественного самоуправления Школы, действующий в целях развития и совершенствования образовательного и воспитательного процесса, взаимодействия родительской общественности и Школы,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31F70" w:rsidRPr="002F3911" w:rsidRDefault="00531F70" w:rsidP="00531F70">
      <w:pPr>
        <w:pStyle w:val="2"/>
      </w:pPr>
      <w:r w:rsidRPr="002F3911">
        <w:t>1.4. Общешкольное родительское собрание создается в целях содействия школе и  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1.5. В состав родительского собрания входят все родители (законные представители) обучающихся, посещающих Учреждение. 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1.6. Решения родительского собрания рассматриваются  при необходимости на общем собрании Школы. 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1.7. Положение о родительском собрании определяет его назначение, функции в системе учебно-воспитательной работы, а также этапы деятельности педагога по его подготовке.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1.8.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могут быть представлены родителями на классном родительском собрании и доведены до сведения администрации школы с целью рассмотрения и принятия соответствующего решения</w:t>
      </w:r>
      <w:r w:rsidRPr="002F3911">
        <w:rPr>
          <w:rFonts w:ascii="Times New Roman" w:hAnsi="Times New Roman" w:cs="Times New Roman"/>
          <w:sz w:val="24"/>
          <w:szCs w:val="24"/>
        </w:rPr>
        <w:t xml:space="preserve"> родительским собранием Школы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1.9. Срок данного положения не ограничен. Данное положение действует до принятия нового.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</w:p>
    <w:p w:rsidR="00531F70" w:rsidRPr="002F3911" w:rsidRDefault="00531F70" w:rsidP="00531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 </w:t>
      </w:r>
      <w:r w:rsidRPr="002F3911">
        <w:rPr>
          <w:rFonts w:ascii="Times New Roman" w:hAnsi="Times New Roman" w:cs="Times New Roman"/>
          <w:b/>
          <w:sz w:val="24"/>
          <w:szCs w:val="24"/>
        </w:rPr>
        <w:t>2</w:t>
      </w:r>
      <w:r w:rsidRPr="002F3911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проведения родительских собраний.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2.1.Основной </w:t>
      </w:r>
      <w:r w:rsidRPr="002F391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собрания является обеспечение единства воспитательных воздействий школы и семьи.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2.2.Основными </w:t>
      </w:r>
      <w:r w:rsidRPr="002F3911">
        <w:rPr>
          <w:b/>
        </w:rPr>
        <w:t>задачами</w:t>
      </w:r>
      <w:r w:rsidRPr="002F3911">
        <w:t xml:space="preserve"> Родительского собрания являются:</w:t>
      </w:r>
    </w:p>
    <w:p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- совместная работа родительской общественности и Школы по реализации государственной политики в области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обучения и воспитания школьников на всех ступенях обучения;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рассмотрение и обсуждение основных направлений развития Школы;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координация действий родительской общественности и педагогического коллектива Школы по вопросам образования, воспитания, оздоровления и развития обучающихся;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оказание содействия повышению авторитета школы, учителя;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помощь школе и семье в воспитании ответственного отношения к учебе, труду;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lastRenderedPageBreak/>
        <w:t>-  оказание помощи семье в создании необходимых условий для своевременного получения образования, питания;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привлечение родительской общественности к   активному участию в жизни школы;</w:t>
      </w:r>
    </w:p>
    <w:p w:rsidR="00531F70" w:rsidRPr="002F3911" w:rsidRDefault="00531F70" w:rsidP="00531F7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- содействие в реализации следующих прав родителей, предусмотренных Федеральным законом от 29.12.2012 N 273-ФЗ«Об образовании в Российской Федерации»:</w:t>
      </w:r>
    </w:p>
    <w:p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работу учреждения и осуществление образовательной деятельности;</w:t>
      </w:r>
    </w:p>
    <w:p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 защищать права и законные интересы обучающихся;</w:t>
      </w:r>
    </w:p>
    <w:p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получать информацию о всех видах планируемых обследований (психологических, психолого-педагогических) обучающихся, </w:t>
      </w:r>
    </w:p>
    <w:p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531F70" w:rsidRPr="002F3911" w:rsidRDefault="00531F70" w:rsidP="00531F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-содействие в соблюдении следующих обязанностей родителей, предусмотренных Федеральным законом от 29.12.2012 N 273-ФЗ«Об образовании в Российской Федерации»:</w:t>
      </w:r>
    </w:p>
    <w:p w:rsidR="00531F70" w:rsidRPr="002F3911" w:rsidRDefault="00531F70" w:rsidP="00531F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обеспечить получение детьми общего образования;</w:t>
      </w:r>
    </w:p>
    <w:p w:rsidR="00531F70" w:rsidRPr="002F3911" w:rsidRDefault="00531F70" w:rsidP="00531F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для 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31F70" w:rsidRPr="002F3911" w:rsidRDefault="00531F70" w:rsidP="00531F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обучающихся и работников </w:t>
      </w:r>
    </w:p>
    <w:p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b/>
          <w:sz w:val="24"/>
          <w:szCs w:val="24"/>
        </w:rPr>
        <w:t xml:space="preserve">2.3. Задачи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проведения родительских собраний:</w:t>
      </w:r>
    </w:p>
    <w:p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-выборы родительского комитета класса как полномочного представителя классной родительской общественности, в том числе для участия в работе Управляющего  совета школы.</w:t>
      </w:r>
    </w:p>
    <w:p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-рассмотрение и обсуждение основных направлений развития школы.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-знакомство с аналитическими материалами. Консультирование родителей по вопросам учебы, воспитания, психического развития детей.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-принятие решений, требующих учета мнения родителей по различным вопросам школьной жизни.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-творческие отчеты детского и педагогического коллективов перед родителями.</w:t>
      </w:r>
    </w:p>
    <w:p w:rsidR="00531F70" w:rsidRPr="002F3911" w:rsidRDefault="00531F70" w:rsidP="00531F7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3. Функции Родительского собрания.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3.1. Родительское собрание Школы: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выбирает Управляющий Совет Школы;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знакомится с Уставом и другими локальными актами Школы, касающимися взаимодействия с родительской общественностью, поручает Управляющему совету Школы решение вопросов о внесении в них необходимых изменений и дополнений;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изучает основные направления образовательной, оздоровительной и воспитательной деятельности в Школе, вносит предложения по их совершенствованию;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заслушивает вопросы, касающиеся содержания, форм и методов образовательного процесса, планирования педагогической деятельности Школы;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обсуждает проблемы организации дополнительных образовательных, оздоровительных услуг обучающимся;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lastRenderedPageBreak/>
        <w:t>- принимает информацию руководителя Школы,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решает вопросы оказания помощи учителям, классным руководителям в работе с неблагополучными семьями;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 вносит предложения по совершенствованию педагогического процесса в Школе;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участвует в планировании совместных с родителями (законными представителями) мероприятий в Школе – групповых родительских собраний, Дней открытых дверей и др.;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планирует организацию развлекательных мероприятий с детьми сверх годового плана.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3.2. Информационная функция Родительского собрания предполагает просвещение и информирование родителей по организации учебно-воспитательного процесса (реализуется в рамках монологической подачи информации или в форме ответов на значимые для участников </w:t>
      </w:r>
      <w:proofErr w:type="gramStart"/>
      <w:r w:rsidRPr="002F3911">
        <w:rPr>
          <w:rFonts w:ascii="Times New Roman" w:eastAsia="Times New Roman" w:hAnsi="Times New Roman" w:cs="Times New Roman"/>
          <w:sz w:val="24"/>
          <w:szCs w:val="24"/>
        </w:rPr>
        <w:t>вопросы )</w:t>
      </w:r>
      <w:proofErr w:type="gramEnd"/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 Просветительская функция состоит в предоставлении родителям актуальной для них информации (реализация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участников).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(реализация данной функции предполагает: на первом этапе –просвещение по востребованной участниками проблеме, на втором этапе –тренинги, деловые игры, позволяющие моделировать поведение участников ситуациях семейного воспитания и другие формы погружения участников в проблему).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-Консультационная функция реализуется как методическое и психолого-педагогическое консультирование.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b/>
          <w:bCs/>
          <w:sz w:val="24"/>
          <w:szCs w:val="24"/>
        </w:rPr>
        <w:t>4. Виды и формы родительских собраний.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 Существуют следующие виды родительских собраний: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-организационное; 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-тематическое; 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-итоговое. 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Проводиться они могут в форме диспутов, консультаций, тренингов, </w:t>
      </w:r>
      <w:proofErr w:type="spellStart"/>
      <w:r w:rsidRPr="002F3911">
        <w:rPr>
          <w:rFonts w:ascii="Times New Roman" w:eastAsia="Times New Roman" w:hAnsi="Times New Roman" w:cs="Times New Roman"/>
          <w:sz w:val="24"/>
          <w:szCs w:val="24"/>
        </w:rPr>
        <w:t>cобеседований</w:t>
      </w:r>
      <w:proofErr w:type="spellEnd"/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, ролевых игр и т.д. 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4.1. Родительский всеобуч (методическую часть собрания) классный руководитель планирует в соответствии с запросами родителей, с возрастными особенностям и детей, с направлением работы школы, условиями и требованиями социума.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4.2.Задачи родительского всеобуча: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-ознакомление родителей с основами педагогических, психологических, правовых знаний;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-обобщение и распространение положительного опыта воспитания;</w:t>
      </w:r>
    </w:p>
    <w:p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-предупреждение родителей от совершения наиболее распространенных ошибок.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5. Организация управления Родительским собранием.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5.1. В состав Родительского собрания входят все родители (законные представители) учащихся Школы.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5.2. Для ведения заседаний Родительское собрание  из своего состава выбирает председателя и секретаря сроком на 1 учебный год. 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5.3. В необходимых случаях на заседание Родительского собрания приглашаются педагогические, медицинские и другие работники Школы, представители общественных организаций, учреждений, родители, представители Учредителя. 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5.4. Общее Родительское собрание Школы ведет руководитель Школы.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5.5.  Родительское собрание работает по плану, составляющему часть годового плана работы Школы.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5.6.  Общее Родительское собрание собирается не реже 2 раз в год, классное Родительское собрание – не реже 1 раза в четверть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5.7. Заседания Родительского собрания правомочны, если на них присутствует не менее половины всех родителей (законных представителей) обучающихся в Учреждении.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5.8.    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5.9. Организацию выполнения решений Родительского собрания осуществляет Управляющий совет Школы совместно с руководителем Школы.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  <w:r w:rsidRPr="002F3911">
        <w:t> 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  <w:r w:rsidRPr="002F3911">
        <w:t> 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6. Права Родительского собрания.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6.1.Родительское собрание имеет право: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  выбирать Управляющий совет Школы;</w:t>
      </w:r>
    </w:p>
    <w:p w:rsidR="00531F70" w:rsidRPr="002F3911" w:rsidRDefault="00531F70" w:rsidP="00531F70">
      <w:pPr>
        <w:numPr>
          <w:ilvl w:val="0"/>
          <w:numId w:val="1"/>
        </w:numPr>
        <w:tabs>
          <w:tab w:val="left" w:pos="59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обращаться совместно с администрацией школы в вышестоящие организации, на предприятия по вопросам оказания помощи в деятельности школы;</w:t>
      </w:r>
    </w:p>
    <w:p w:rsidR="00531F70" w:rsidRPr="002F3911" w:rsidRDefault="00531F70" w:rsidP="00531F70">
      <w:pPr>
        <w:numPr>
          <w:ilvl w:val="0"/>
          <w:numId w:val="1"/>
        </w:numPr>
        <w:tabs>
          <w:tab w:val="left" w:pos="59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учебно-воспитательной работы;             </w:t>
      </w:r>
    </w:p>
    <w:p w:rsidR="00531F70" w:rsidRPr="002F3911" w:rsidRDefault="00531F70" w:rsidP="00531F70">
      <w:pPr>
        <w:numPr>
          <w:ilvl w:val="0"/>
          <w:numId w:val="1"/>
        </w:numPr>
        <w:tabs>
          <w:tab w:val="left" w:pos="59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заслушивать информацию руководителя Школы, классных руководителей о текущих проблемах и их решении, о перспективах работы школы;</w:t>
      </w:r>
    </w:p>
    <w:p w:rsidR="00531F70" w:rsidRPr="002F3911" w:rsidRDefault="00531F70" w:rsidP="00531F70">
      <w:pPr>
        <w:numPr>
          <w:ilvl w:val="0"/>
          <w:numId w:val="1"/>
        </w:numPr>
        <w:tabs>
          <w:tab w:val="left" w:pos="59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обратить внимание родителей на неукоснительное выполнение решений собрания.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6.2. Каждый член Родительского собрания имеет право: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-   при несогласии с решением Родительского собрания высказать свое мотивированное мнение, которое должно быть занесено в протокол. 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7. Взаимосвязи Родительского собрания с органами самоуправления учреждения.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7.1.Родительское собрание взаимодействует с Управляющим советом  Школы, Педагогическим советом. 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8.  Ответственность Родительского собрания.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8.1.Родительское собрание несет ответственность: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за выполнение закрепленных за ним задач и функций;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соответствие принимаемых решений законодательству РФ, нормативно-правовым актам.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9.  Делопроизводство Родительского собрания.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9.1.</w:t>
      </w:r>
      <w:r w:rsidRPr="002F3911">
        <w:tab/>
        <w:t>Заседания Родительского собрания оформляются протоколом.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9.2.</w:t>
      </w:r>
      <w:r w:rsidRPr="002F3911">
        <w:tab/>
        <w:t>В протоколе фиксируются: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дата проведения заседания;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количество присутствующих;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lastRenderedPageBreak/>
        <w:t>-</w:t>
      </w:r>
      <w:r w:rsidRPr="002F3911">
        <w:tab/>
        <w:t>приглашенные (ФИО, должность);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повестка дня;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ход обсуждения вопросов, выносимых на Родительское собрание;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предложения, рекомендации и замечания родителей (законных представителей), педагогических и других работников Школы, приглашенных лиц;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решение Родительского собрания.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9.3.</w:t>
      </w:r>
      <w:r w:rsidRPr="002F3911">
        <w:tab/>
        <w:t>Протоколы подписываются секретарем Родительского собрания.</w:t>
      </w:r>
    </w:p>
    <w:p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9.4.</w:t>
      </w:r>
      <w:r w:rsidRPr="002F3911">
        <w:tab/>
        <w:t>Нумерация протоколов ведется от начала учебного года.</w:t>
      </w:r>
    </w:p>
    <w:p w:rsidR="00961F23" w:rsidRDefault="00961F23"/>
    <w:sectPr w:rsidR="00961F23" w:rsidSect="00EE6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0"/>
    <w:rsid w:val="003952DA"/>
    <w:rsid w:val="0041322C"/>
    <w:rsid w:val="004418A4"/>
    <w:rsid w:val="00531F70"/>
    <w:rsid w:val="00961F23"/>
    <w:rsid w:val="00EE6C96"/>
    <w:rsid w:val="00FB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4BC1"/>
  <w15:docId w15:val="{B34E7F9E-BF86-48BA-B212-9B6A0F14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531F70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3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4">
    <w:name w:val="Body text (4)_"/>
    <w:link w:val="Bodytext40"/>
    <w:locked/>
    <w:rsid w:val="00531F7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31F7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2021-03-28T19:51:00Z</dcterms:created>
  <dcterms:modified xsi:type="dcterms:W3CDTF">2021-03-28T19:51:00Z</dcterms:modified>
</cp:coreProperties>
</file>